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C3E" w:rsidRPr="00DE0FAC" w:rsidRDefault="003C5C3E" w:rsidP="00060255">
      <w:pPr>
        <w:jc w:val="both"/>
      </w:pPr>
    </w:p>
    <w:p w:rsidR="00060255" w:rsidRPr="00DE0FAC" w:rsidRDefault="00060255" w:rsidP="00060255">
      <w:pPr>
        <w:jc w:val="both"/>
      </w:pPr>
    </w:p>
    <w:p w:rsidR="00540D68" w:rsidRPr="005720DC" w:rsidRDefault="00540D68" w:rsidP="00540D68">
      <w:pPr>
        <w:jc w:val="center"/>
        <w:rPr>
          <w:u w:val="single"/>
        </w:rPr>
      </w:pPr>
      <w:r w:rsidRPr="005720DC">
        <w:rPr>
          <w:u w:val="single"/>
        </w:rPr>
        <w:t>(</w:t>
      </w:r>
      <w:r w:rsidR="008A28C0" w:rsidRPr="005720DC">
        <w:rPr>
          <w:u w:val="single"/>
        </w:rPr>
        <w:t>Paralı Yatılı</w:t>
      </w:r>
      <w:r w:rsidR="00A63C93" w:rsidRPr="005720DC">
        <w:rPr>
          <w:u w:val="single"/>
        </w:rPr>
        <w:t xml:space="preserve"> </w:t>
      </w:r>
      <w:r w:rsidRPr="005720DC">
        <w:rPr>
          <w:u w:val="single"/>
        </w:rPr>
        <w:t>Pansiyon Müracaat Dilekçesi)</w:t>
      </w:r>
    </w:p>
    <w:p w:rsidR="00540D68" w:rsidRPr="007E4AA1" w:rsidRDefault="00540D68" w:rsidP="00540D68">
      <w:pPr>
        <w:jc w:val="center"/>
        <w:rPr>
          <w:b/>
        </w:rPr>
      </w:pPr>
    </w:p>
    <w:p w:rsidR="00060255" w:rsidRPr="00A63C93" w:rsidRDefault="005B3E36" w:rsidP="00060255">
      <w:pPr>
        <w:jc w:val="both"/>
        <w:rPr>
          <w:b/>
          <w:sz w:val="20"/>
        </w:rPr>
      </w:pPr>
      <w:r w:rsidRPr="007E4AA1">
        <w:rPr>
          <w:b/>
        </w:rPr>
        <w:t xml:space="preserve">                    </w:t>
      </w:r>
      <w:r w:rsidR="000E636F" w:rsidRPr="00A63C93">
        <w:rPr>
          <w:b/>
          <w:sz w:val="20"/>
        </w:rPr>
        <w:t>KAR</w:t>
      </w:r>
      <w:r w:rsidR="007D2956">
        <w:rPr>
          <w:b/>
          <w:sz w:val="20"/>
        </w:rPr>
        <w:t xml:space="preserve">DEMİR </w:t>
      </w:r>
      <w:r w:rsidR="000C508E">
        <w:rPr>
          <w:b/>
          <w:sz w:val="20"/>
        </w:rPr>
        <w:t>KIZ</w:t>
      </w:r>
      <w:r w:rsidR="007E4AA1" w:rsidRPr="00A63C93">
        <w:rPr>
          <w:b/>
          <w:sz w:val="20"/>
        </w:rPr>
        <w:t xml:space="preserve"> ANADOLU İMAM </w:t>
      </w:r>
      <w:proofErr w:type="gramStart"/>
      <w:r w:rsidR="007E4AA1" w:rsidRPr="00A63C93">
        <w:rPr>
          <w:b/>
          <w:sz w:val="20"/>
        </w:rPr>
        <w:t>HATİP</w:t>
      </w:r>
      <w:r w:rsidR="004A12A0" w:rsidRPr="00A63C93">
        <w:rPr>
          <w:b/>
          <w:sz w:val="20"/>
        </w:rPr>
        <w:t xml:space="preserve"> </w:t>
      </w:r>
      <w:r w:rsidR="00060255" w:rsidRPr="00A63C93">
        <w:rPr>
          <w:b/>
          <w:sz w:val="20"/>
        </w:rPr>
        <w:t xml:space="preserve"> LİSESİ</w:t>
      </w:r>
      <w:proofErr w:type="gramEnd"/>
      <w:r w:rsidR="00060255" w:rsidRPr="00A63C93">
        <w:rPr>
          <w:b/>
          <w:sz w:val="20"/>
        </w:rPr>
        <w:t xml:space="preserve"> MÜDÜRLÜĞÜNE</w:t>
      </w:r>
    </w:p>
    <w:p w:rsidR="00060255" w:rsidRPr="00A63C93" w:rsidRDefault="000E636F" w:rsidP="000E636F">
      <w:pPr>
        <w:jc w:val="center"/>
        <w:rPr>
          <w:b/>
          <w:sz w:val="20"/>
        </w:rPr>
      </w:pPr>
      <w:r w:rsidRPr="00A63C93">
        <w:rPr>
          <w:b/>
          <w:sz w:val="20"/>
        </w:rPr>
        <w:t xml:space="preserve">   </w:t>
      </w:r>
      <w:r w:rsidR="002144B7">
        <w:rPr>
          <w:b/>
          <w:sz w:val="20"/>
        </w:rPr>
        <w:t xml:space="preserve">                                                                                                                   </w:t>
      </w:r>
      <w:r w:rsidRPr="00A63C93">
        <w:rPr>
          <w:b/>
          <w:sz w:val="20"/>
        </w:rPr>
        <w:t>KARABÜK</w:t>
      </w:r>
    </w:p>
    <w:p w:rsidR="00060255" w:rsidRPr="00DE0FAC" w:rsidRDefault="00060255" w:rsidP="00060255">
      <w:pPr>
        <w:jc w:val="both"/>
      </w:pPr>
    </w:p>
    <w:p w:rsidR="00A63C93" w:rsidRPr="00A63C93" w:rsidRDefault="00060255" w:rsidP="00536A39">
      <w:pPr>
        <w:ind w:firstLine="708"/>
        <w:jc w:val="both"/>
        <w:rPr>
          <w:sz w:val="22"/>
        </w:rPr>
      </w:pPr>
      <w:proofErr w:type="gramStart"/>
      <w:r w:rsidRPr="00A63C93">
        <w:rPr>
          <w:sz w:val="22"/>
        </w:rPr>
        <w:t xml:space="preserve">Okulunuzun  </w:t>
      </w:r>
      <w:r w:rsidR="004961FD" w:rsidRPr="00A63C93">
        <w:rPr>
          <w:sz w:val="22"/>
        </w:rPr>
        <w:t>……./….</w:t>
      </w:r>
      <w:proofErr w:type="gramEnd"/>
      <w:r w:rsidR="004961FD" w:rsidRPr="00A63C93">
        <w:rPr>
          <w:sz w:val="22"/>
        </w:rPr>
        <w:t xml:space="preserve">. </w:t>
      </w:r>
      <w:proofErr w:type="gramStart"/>
      <w:r w:rsidR="004961FD" w:rsidRPr="00A63C93">
        <w:rPr>
          <w:sz w:val="22"/>
        </w:rPr>
        <w:t xml:space="preserve">Sınıfı,    </w:t>
      </w:r>
      <w:r w:rsidRPr="00A63C93">
        <w:rPr>
          <w:sz w:val="22"/>
        </w:rPr>
        <w:t>….</w:t>
      </w:r>
      <w:proofErr w:type="gramEnd"/>
      <w:r w:rsidRPr="00A63C93">
        <w:rPr>
          <w:sz w:val="22"/>
        </w:rPr>
        <w:t>.’</w:t>
      </w:r>
      <w:proofErr w:type="spellStart"/>
      <w:r w:rsidRPr="00A63C93">
        <w:rPr>
          <w:sz w:val="22"/>
        </w:rPr>
        <w:t>nolu</w:t>
      </w:r>
      <w:proofErr w:type="spellEnd"/>
      <w:r w:rsidRPr="00A63C93">
        <w:rPr>
          <w:sz w:val="22"/>
        </w:rPr>
        <w:t xml:space="preserve"> ………………………………………. ‘</w:t>
      </w:r>
      <w:proofErr w:type="spellStart"/>
      <w:proofErr w:type="gramStart"/>
      <w:r w:rsidRPr="00A63C93">
        <w:rPr>
          <w:sz w:val="22"/>
        </w:rPr>
        <w:t>nın</w:t>
      </w:r>
      <w:proofErr w:type="spellEnd"/>
      <w:proofErr w:type="gramEnd"/>
      <w:r w:rsidRPr="00A63C93">
        <w:rPr>
          <w:sz w:val="22"/>
        </w:rPr>
        <w:t xml:space="preserve"> velisiyim. Ç</w:t>
      </w:r>
      <w:r w:rsidR="007B0582" w:rsidRPr="00A63C93">
        <w:rPr>
          <w:sz w:val="22"/>
        </w:rPr>
        <w:t xml:space="preserve">ocuğumun okulunuz pansiyonunda </w:t>
      </w:r>
      <w:r w:rsidR="00411B45">
        <w:rPr>
          <w:sz w:val="22"/>
        </w:rPr>
        <w:t xml:space="preserve">PARALI YATILI </w:t>
      </w:r>
      <w:r w:rsidRPr="00A63C93">
        <w:rPr>
          <w:sz w:val="22"/>
        </w:rPr>
        <w:t xml:space="preserve">olarak </w:t>
      </w:r>
      <w:proofErr w:type="gramStart"/>
      <w:r w:rsidRPr="00A63C93">
        <w:rPr>
          <w:sz w:val="22"/>
        </w:rPr>
        <w:t xml:space="preserve">kalmasını </w:t>
      </w:r>
      <w:r w:rsidR="00BD3A61">
        <w:rPr>
          <w:sz w:val="22"/>
        </w:rPr>
        <w:t xml:space="preserve"> </w:t>
      </w:r>
      <w:r w:rsidR="001B373F" w:rsidRPr="00A63C93">
        <w:rPr>
          <w:sz w:val="22"/>
        </w:rPr>
        <w:t>istiyorum</w:t>
      </w:r>
      <w:proofErr w:type="gramEnd"/>
      <w:r w:rsidR="001B373F" w:rsidRPr="00A63C93">
        <w:rPr>
          <w:sz w:val="22"/>
        </w:rPr>
        <w:t>.</w:t>
      </w:r>
    </w:p>
    <w:p w:rsidR="00060255" w:rsidRPr="00A63C93" w:rsidRDefault="00060255" w:rsidP="00536A39">
      <w:pPr>
        <w:ind w:firstLine="708"/>
        <w:jc w:val="both"/>
        <w:rPr>
          <w:sz w:val="22"/>
        </w:rPr>
      </w:pPr>
      <w:r w:rsidRPr="00A63C93">
        <w:rPr>
          <w:sz w:val="22"/>
        </w:rPr>
        <w:t>Gereğini bilgilerinize arz ederim.</w:t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</w:p>
    <w:p w:rsidR="00536A39" w:rsidRDefault="00536A39" w:rsidP="00060255">
      <w:pPr>
        <w:jc w:val="both"/>
        <w:rPr>
          <w:sz w:val="22"/>
        </w:rPr>
      </w:pPr>
    </w:p>
    <w:p w:rsidR="00060255" w:rsidRPr="00A63C93" w:rsidRDefault="004961FD" w:rsidP="00060255">
      <w:pPr>
        <w:jc w:val="both"/>
        <w:rPr>
          <w:sz w:val="22"/>
        </w:rPr>
      </w:pPr>
      <w:r w:rsidRPr="00A63C93">
        <w:rPr>
          <w:sz w:val="22"/>
        </w:rPr>
        <w:t>Adres:</w:t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="007E4AA1" w:rsidRPr="00A63C93">
        <w:rPr>
          <w:sz w:val="22"/>
        </w:rPr>
        <w:t xml:space="preserve">    ...</w:t>
      </w:r>
      <w:r w:rsidRPr="00A63C93">
        <w:rPr>
          <w:sz w:val="22"/>
        </w:rPr>
        <w:t xml:space="preserve"> / </w:t>
      </w:r>
      <w:r w:rsidR="0054130B" w:rsidRPr="00A63C93">
        <w:rPr>
          <w:sz w:val="22"/>
        </w:rPr>
        <w:t>….</w:t>
      </w:r>
      <w:r w:rsidRPr="00A63C93">
        <w:rPr>
          <w:sz w:val="22"/>
        </w:rPr>
        <w:t xml:space="preserve"> </w:t>
      </w:r>
      <w:proofErr w:type="gramStart"/>
      <w:r w:rsidRPr="00A63C93">
        <w:rPr>
          <w:sz w:val="22"/>
        </w:rPr>
        <w:t>/  20</w:t>
      </w:r>
      <w:r w:rsidR="003A225F">
        <w:rPr>
          <w:sz w:val="22"/>
        </w:rPr>
        <w:t>2</w:t>
      </w:r>
      <w:r w:rsidR="00D3133E">
        <w:rPr>
          <w:sz w:val="22"/>
        </w:rPr>
        <w:t>5</w:t>
      </w:r>
      <w:proofErr w:type="gramEnd"/>
    </w:p>
    <w:p w:rsidR="007E4AA1" w:rsidRPr="00A63C93" w:rsidRDefault="007E4AA1" w:rsidP="00060255">
      <w:pPr>
        <w:jc w:val="both"/>
        <w:rPr>
          <w:sz w:val="22"/>
        </w:rPr>
      </w:pPr>
    </w:p>
    <w:p w:rsidR="00060255" w:rsidRPr="00A63C93" w:rsidRDefault="00060255" w:rsidP="00060255">
      <w:pPr>
        <w:jc w:val="both"/>
        <w:rPr>
          <w:sz w:val="22"/>
        </w:rPr>
      </w:pP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</w:r>
      <w:r w:rsidRPr="00A63C93">
        <w:rPr>
          <w:sz w:val="22"/>
        </w:rPr>
        <w:tab/>
        <w:t xml:space="preserve">                    İsim imza</w:t>
      </w:r>
    </w:p>
    <w:p w:rsidR="00060255" w:rsidRPr="00A63C93" w:rsidRDefault="00060255" w:rsidP="00060255">
      <w:pPr>
        <w:jc w:val="both"/>
        <w:rPr>
          <w:sz w:val="22"/>
        </w:rPr>
      </w:pPr>
    </w:p>
    <w:tbl>
      <w:tblPr>
        <w:tblW w:w="90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680"/>
        <w:gridCol w:w="6437"/>
      </w:tblGrid>
      <w:tr w:rsidR="005F5463" w:rsidRPr="00A63C93">
        <w:trPr>
          <w:trHeight w:val="342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F5463" w:rsidRPr="00A63C93" w:rsidRDefault="005F5463">
            <w:pPr>
              <w:jc w:val="center"/>
              <w:rPr>
                <w:b/>
                <w:bCs/>
                <w:sz w:val="20"/>
                <w:szCs w:val="20"/>
              </w:rPr>
            </w:pPr>
            <w:r w:rsidRPr="00A63C93">
              <w:rPr>
                <w:b/>
                <w:bCs/>
                <w:sz w:val="20"/>
                <w:szCs w:val="20"/>
              </w:rPr>
              <w:t>ÖĞRENCİNİN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proofErr w:type="gramStart"/>
            <w:r w:rsidRPr="00A63C93">
              <w:rPr>
                <w:sz w:val="20"/>
                <w:szCs w:val="20"/>
              </w:rPr>
              <w:t>TC</w:t>
            </w:r>
            <w:proofErr w:type="gramEnd"/>
            <w:r w:rsidRPr="00A63C93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6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Tel No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Kan Grubu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İlaç Alerjisi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Rahatsızlığı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Sosyal Güvence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42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Burs Alıyor mu?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 w:rsidTr="00B34FFE">
        <w:trPr>
          <w:trHeight w:val="1443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İzin Adresi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F5463" w:rsidRPr="00A63C93" w:rsidRDefault="005F5463">
            <w:pPr>
              <w:jc w:val="center"/>
              <w:rPr>
                <w:b/>
                <w:bCs/>
                <w:sz w:val="20"/>
                <w:szCs w:val="20"/>
              </w:rPr>
            </w:pPr>
            <w:r w:rsidRPr="00A63C93">
              <w:rPr>
                <w:b/>
                <w:bCs/>
                <w:sz w:val="20"/>
                <w:szCs w:val="20"/>
              </w:rPr>
              <w:t>BABA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Soyadı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Mesleği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Adresi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Telefonlar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proofErr w:type="gramStart"/>
            <w:r w:rsidRPr="00A63C93">
              <w:rPr>
                <w:sz w:val="20"/>
                <w:szCs w:val="20"/>
              </w:rPr>
              <w:t xml:space="preserve">Cep:   </w:t>
            </w:r>
            <w:proofErr w:type="gramEnd"/>
            <w:r w:rsidRPr="00A63C93">
              <w:rPr>
                <w:sz w:val="20"/>
                <w:szCs w:val="20"/>
              </w:rPr>
              <w:t xml:space="preserve">                         </w:t>
            </w:r>
            <w:r w:rsidR="003B0795">
              <w:rPr>
                <w:sz w:val="20"/>
                <w:szCs w:val="20"/>
              </w:rPr>
              <w:t xml:space="preserve">                                    </w:t>
            </w:r>
            <w:proofErr w:type="gramStart"/>
            <w:r w:rsidRPr="00A63C93">
              <w:rPr>
                <w:sz w:val="20"/>
                <w:szCs w:val="20"/>
              </w:rPr>
              <w:t xml:space="preserve">Ev:   </w:t>
            </w:r>
            <w:proofErr w:type="gramEnd"/>
            <w:r w:rsidRPr="00A63C93">
              <w:rPr>
                <w:sz w:val="20"/>
                <w:szCs w:val="20"/>
              </w:rPr>
              <w:t xml:space="preserve">                         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5F5463" w:rsidRPr="00A63C93" w:rsidRDefault="005F5463">
            <w:pPr>
              <w:jc w:val="center"/>
              <w:rPr>
                <w:b/>
                <w:bCs/>
                <w:sz w:val="20"/>
                <w:szCs w:val="20"/>
              </w:rPr>
            </w:pPr>
            <w:r w:rsidRPr="00A63C93">
              <w:rPr>
                <w:b/>
                <w:bCs/>
                <w:sz w:val="20"/>
                <w:szCs w:val="20"/>
              </w:rPr>
              <w:t>ANNE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Soyadı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Mesleği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Adresi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Telefonlar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 w:rsidP="003B0795">
            <w:pPr>
              <w:rPr>
                <w:sz w:val="20"/>
                <w:szCs w:val="20"/>
              </w:rPr>
            </w:pPr>
            <w:proofErr w:type="gramStart"/>
            <w:r w:rsidRPr="00A63C93">
              <w:rPr>
                <w:sz w:val="20"/>
                <w:szCs w:val="20"/>
              </w:rPr>
              <w:t xml:space="preserve">Cep:   </w:t>
            </w:r>
            <w:proofErr w:type="gramEnd"/>
            <w:r w:rsidRPr="00A63C93">
              <w:rPr>
                <w:sz w:val="20"/>
                <w:szCs w:val="20"/>
              </w:rPr>
              <w:t xml:space="preserve">                         </w:t>
            </w:r>
            <w:r w:rsidR="003B0795">
              <w:rPr>
                <w:sz w:val="20"/>
                <w:szCs w:val="20"/>
              </w:rPr>
              <w:t xml:space="preserve">                                     </w:t>
            </w:r>
            <w:proofErr w:type="gramStart"/>
            <w:r w:rsidRPr="00A63C93">
              <w:rPr>
                <w:sz w:val="20"/>
                <w:szCs w:val="20"/>
              </w:rPr>
              <w:t>Ev</w:t>
            </w:r>
            <w:r w:rsidR="003B0795">
              <w:rPr>
                <w:sz w:val="20"/>
                <w:szCs w:val="20"/>
              </w:rPr>
              <w:t xml:space="preserve"> :</w:t>
            </w:r>
            <w:proofErr w:type="gramEnd"/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</w:tcPr>
          <w:p w:rsidR="005F5463" w:rsidRPr="00A63C93" w:rsidRDefault="005F5463">
            <w:pPr>
              <w:jc w:val="center"/>
              <w:rPr>
                <w:b/>
                <w:bCs/>
                <w:sz w:val="20"/>
                <w:szCs w:val="20"/>
              </w:rPr>
            </w:pPr>
            <w:r w:rsidRPr="00A63C93">
              <w:rPr>
                <w:b/>
                <w:bCs/>
                <w:sz w:val="20"/>
                <w:szCs w:val="20"/>
              </w:rPr>
              <w:t>VELİSİ</w:t>
            </w:r>
            <w:r w:rsidR="003B0795">
              <w:rPr>
                <w:b/>
                <w:bCs/>
                <w:sz w:val="20"/>
                <w:szCs w:val="20"/>
              </w:rPr>
              <w:t xml:space="preserve">        </w:t>
            </w:r>
            <w:proofErr w:type="gramStart"/>
            <w:r w:rsidR="003B0795">
              <w:rPr>
                <w:b/>
                <w:bCs/>
                <w:sz w:val="20"/>
                <w:szCs w:val="20"/>
              </w:rPr>
              <w:t xml:space="preserve"> </w:t>
            </w:r>
            <w:r w:rsidR="003B0795" w:rsidRPr="003B0795">
              <w:rPr>
                <w:bCs/>
                <w:sz w:val="20"/>
                <w:szCs w:val="20"/>
              </w:rPr>
              <w:t>..</w:t>
            </w:r>
            <w:proofErr w:type="gramEnd"/>
            <w:r w:rsidR="003B0795" w:rsidRPr="003B0795">
              <w:rPr>
                <w:bCs/>
                <w:sz w:val="20"/>
                <w:szCs w:val="20"/>
              </w:rPr>
              <w:t xml:space="preserve">Velisi </w:t>
            </w:r>
            <w:r w:rsidR="003B0795" w:rsidRPr="003B0795">
              <w:rPr>
                <w:bCs/>
                <w:sz w:val="18"/>
                <w:szCs w:val="20"/>
              </w:rPr>
              <w:t xml:space="preserve">anne baba değilse </w:t>
            </w:r>
            <w:proofErr w:type="gramStart"/>
            <w:r w:rsidR="003B0795" w:rsidRPr="003B0795">
              <w:rPr>
                <w:bCs/>
                <w:sz w:val="18"/>
                <w:szCs w:val="20"/>
              </w:rPr>
              <w:t>doldurunuz..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Soyadı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Mesleği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Adresi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 </w:t>
            </w:r>
          </w:p>
        </w:tc>
      </w:tr>
      <w:tr w:rsidR="005F5463" w:rsidRPr="00A63C93">
        <w:trPr>
          <w:trHeight w:val="319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5463" w:rsidRPr="00A63C93" w:rsidRDefault="005F54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F5463" w:rsidRPr="00A63C93" w:rsidRDefault="005F5463">
            <w:pPr>
              <w:rPr>
                <w:sz w:val="20"/>
                <w:szCs w:val="20"/>
              </w:rPr>
            </w:pPr>
            <w:r w:rsidRPr="00A63C93">
              <w:rPr>
                <w:sz w:val="20"/>
                <w:szCs w:val="20"/>
              </w:rPr>
              <w:t>Telefonlar</w:t>
            </w:r>
          </w:p>
        </w:tc>
        <w:tc>
          <w:tcPr>
            <w:tcW w:w="6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F5463" w:rsidRPr="00A63C93" w:rsidRDefault="005F5463" w:rsidP="003B0795">
            <w:pPr>
              <w:rPr>
                <w:sz w:val="20"/>
                <w:szCs w:val="20"/>
              </w:rPr>
            </w:pPr>
            <w:proofErr w:type="gramStart"/>
            <w:r w:rsidRPr="00A63C93">
              <w:rPr>
                <w:sz w:val="20"/>
                <w:szCs w:val="20"/>
              </w:rPr>
              <w:t xml:space="preserve">Cep:   </w:t>
            </w:r>
            <w:proofErr w:type="gramEnd"/>
            <w:r w:rsidRPr="00A63C93">
              <w:rPr>
                <w:sz w:val="20"/>
                <w:szCs w:val="20"/>
              </w:rPr>
              <w:t xml:space="preserve">                         </w:t>
            </w:r>
            <w:r w:rsidR="003B0795">
              <w:rPr>
                <w:sz w:val="20"/>
                <w:szCs w:val="20"/>
              </w:rPr>
              <w:t xml:space="preserve">                                   </w:t>
            </w:r>
            <w:r w:rsidRPr="00A63C93">
              <w:rPr>
                <w:sz w:val="20"/>
                <w:szCs w:val="20"/>
              </w:rPr>
              <w:t>Ev</w:t>
            </w:r>
          </w:p>
        </w:tc>
      </w:tr>
    </w:tbl>
    <w:p w:rsidR="00411B45" w:rsidRDefault="00411B45" w:rsidP="00A63C93">
      <w:pPr>
        <w:rPr>
          <w:b/>
          <w:sz w:val="20"/>
          <w:szCs w:val="20"/>
        </w:rPr>
      </w:pPr>
    </w:p>
    <w:p w:rsidR="00A63C93" w:rsidRPr="00A63C93" w:rsidRDefault="00A63C93" w:rsidP="00A63C93">
      <w:pPr>
        <w:rPr>
          <w:b/>
          <w:sz w:val="20"/>
          <w:szCs w:val="20"/>
        </w:rPr>
      </w:pPr>
      <w:r w:rsidRPr="00A63C93">
        <w:rPr>
          <w:b/>
          <w:sz w:val="20"/>
          <w:szCs w:val="20"/>
        </w:rPr>
        <w:t>EKLER:</w:t>
      </w:r>
    </w:p>
    <w:p w:rsidR="00A63C93" w:rsidRPr="00A63C93" w:rsidRDefault="00411B45" w:rsidP="00A63C9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A63C93" w:rsidRPr="00A63C93">
        <w:rPr>
          <w:rFonts w:ascii="Calibri" w:hAnsi="Calibri" w:cs="Calibri"/>
          <w:sz w:val="20"/>
          <w:szCs w:val="20"/>
        </w:rPr>
        <w:t xml:space="preserve">.  Yatılı okumasına engel bir hastalığı bulunmadığına dair tek hekimden alınan Sağlık Raporu </w:t>
      </w:r>
    </w:p>
    <w:p w:rsidR="00A63C93" w:rsidRPr="00A63C93" w:rsidRDefault="00411B45" w:rsidP="00A63C9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</w:t>
      </w:r>
      <w:r w:rsidR="002144B7">
        <w:rPr>
          <w:rFonts w:ascii="Calibri" w:hAnsi="Calibri" w:cs="Calibri"/>
          <w:sz w:val="20"/>
          <w:szCs w:val="20"/>
        </w:rPr>
        <w:t>.  Öğrenci</w:t>
      </w:r>
      <w:r w:rsidR="00A63C93" w:rsidRPr="00A63C93">
        <w:rPr>
          <w:rFonts w:ascii="Calibri" w:hAnsi="Calibri" w:cs="Calibri"/>
          <w:sz w:val="20"/>
          <w:szCs w:val="20"/>
        </w:rPr>
        <w:t xml:space="preserve"> </w:t>
      </w:r>
      <w:r w:rsidR="002144B7" w:rsidRPr="00A63C93">
        <w:rPr>
          <w:rFonts w:ascii="Calibri" w:hAnsi="Calibri" w:cs="Calibri"/>
          <w:sz w:val="20"/>
          <w:szCs w:val="20"/>
        </w:rPr>
        <w:t>Nüfus</w:t>
      </w:r>
      <w:r w:rsidR="00A63C93" w:rsidRPr="00A63C93">
        <w:rPr>
          <w:rFonts w:ascii="Calibri" w:hAnsi="Calibri" w:cs="Calibri"/>
          <w:sz w:val="20"/>
          <w:szCs w:val="20"/>
        </w:rPr>
        <w:t xml:space="preserve"> Cüzdanı Fotokopisi</w:t>
      </w:r>
    </w:p>
    <w:p w:rsidR="00A63C93" w:rsidRDefault="00A63C93" w:rsidP="00A63C9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A63C93">
        <w:rPr>
          <w:rFonts w:ascii="Calibri" w:hAnsi="Calibri" w:cs="Calibri"/>
          <w:sz w:val="20"/>
          <w:szCs w:val="20"/>
        </w:rPr>
        <w:t>6.  2 Adet Fotoğraf</w:t>
      </w:r>
    </w:p>
    <w:p w:rsidR="00880ECC" w:rsidRDefault="00880ECC" w:rsidP="00880ECC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880ECC" w:rsidRDefault="00880ECC" w:rsidP="00880ECC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880ECC">
        <w:rPr>
          <w:rFonts w:ascii="Calibri" w:hAnsi="Calibri" w:cs="Calibri"/>
          <w:sz w:val="16"/>
          <w:szCs w:val="16"/>
        </w:rPr>
        <w:t>Açıklama:</w:t>
      </w:r>
    </w:p>
    <w:p w:rsidR="00880ECC" w:rsidRPr="00880ECC" w:rsidRDefault="00880ECC" w:rsidP="00880ECC">
      <w:pPr>
        <w:autoSpaceDE w:val="0"/>
        <w:autoSpaceDN w:val="0"/>
        <w:adjustRightInd w:val="0"/>
        <w:rPr>
          <w:rFonts w:ascii="Verdana" w:hAnsi="Verdana"/>
          <w:color w:val="000000"/>
          <w:sz w:val="16"/>
          <w:szCs w:val="16"/>
        </w:rPr>
      </w:pPr>
      <w:r w:rsidRPr="00880ECC">
        <w:rPr>
          <w:rStyle w:val="Gl"/>
          <w:color w:val="000000"/>
          <w:sz w:val="16"/>
          <w:szCs w:val="16"/>
        </w:rPr>
        <w:t>Madde 22-</w:t>
      </w:r>
      <w:r w:rsidRPr="00880ECC">
        <w:rPr>
          <w:color w:val="000000"/>
          <w:sz w:val="16"/>
          <w:szCs w:val="16"/>
        </w:rPr>
        <w:t xml:space="preserve"> Paralı yatılı öğrencilerden ücretler ilk taksit öğrencinin pansiyona kayıt olduğu gün, ikinci üçüncü ve dördüncü taksitler ise Kasım, Ocak ve </w:t>
      </w:r>
      <w:proofErr w:type="gramStart"/>
      <w:r w:rsidRPr="00880ECC">
        <w:rPr>
          <w:color w:val="000000"/>
          <w:sz w:val="16"/>
          <w:szCs w:val="16"/>
        </w:rPr>
        <w:t>Mart</w:t>
      </w:r>
      <w:proofErr w:type="gramEnd"/>
      <w:r w:rsidRPr="00880ECC">
        <w:rPr>
          <w:color w:val="000000"/>
          <w:sz w:val="16"/>
          <w:szCs w:val="16"/>
        </w:rPr>
        <w:t xml:space="preserve"> aylarının ilk on günü içinde olmak üzere dört taksitle alınır. </w:t>
      </w:r>
      <w:r w:rsidR="002144B7" w:rsidRPr="00880ECC">
        <w:rPr>
          <w:color w:val="000000"/>
          <w:sz w:val="16"/>
          <w:szCs w:val="16"/>
        </w:rPr>
        <w:t>Taksitini</w:t>
      </w:r>
      <w:r w:rsidRPr="00880ECC">
        <w:rPr>
          <w:color w:val="000000"/>
          <w:sz w:val="16"/>
          <w:szCs w:val="16"/>
        </w:rPr>
        <w:t xml:space="preserve"> zamanında ödemeyen öğrencinin paralı yatılı öğrencilikle ilişiği kesilir. </w:t>
      </w:r>
    </w:p>
    <w:sectPr w:rsidR="00880ECC" w:rsidRPr="00880ECC" w:rsidSect="005F5463">
      <w:type w:val="continuous"/>
      <w:pgSz w:w="11907" w:h="16840" w:code="9"/>
      <w:pgMar w:top="567" w:right="1134" w:bottom="567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A2D9D"/>
    <w:multiLevelType w:val="hybridMultilevel"/>
    <w:tmpl w:val="98D47A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75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55"/>
    <w:rsid w:val="00030CDE"/>
    <w:rsid w:val="00055C8A"/>
    <w:rsid w:val="00060255"/>
    <w:rsid w:val="00064FC0"/>
    <w:rsid w:val="000C508E"/>
    <w:rsid w:val="000E636F"/>
    <w:rsid w:val="00177592"/>
    <w:rsid w:val="001B373F"/>
    <w:rsid w:val="002144B7"/>
    <w:rsid w:val="00261C02"/>
    <w:rsid w:val="002B2867"/>
    <w:rsid w:val="002E75F4"/>
    <w:rsid w:val="00351E61"/>
    <w:rsid w:val="003A225F"/>
    <w:rsid w:val="003B0795"/>
    <w:rsid w:val="003C5C3E"/>
    <w:rsid w:val="00411B45"/>
    <w:rsid w:val="004961FD"/>
    <w:rsid w:val="004A12A0"/>
    <w:rsid w:val="00536A39"/>
    <w:rsid w:val="005373F0"/>
    <w:rsid w:val="00540D68"/>
    <w:rsid w:val="0054130B"/>
    <w:rsid w:val="005720DC"/>
    <w:rsid w:val="005B3E36"/>
    <w:rsid w:val="005F5463"/>
    <w:rsid w:val="007111F9"/>
    <w:rsid w:val="007315D0"/>
    <w:rsid w:val="007B0582"/>
    <w:rsid w:val="007D2956"/>
    <w:rsid w:val="007E4AA1"/>
    <w:rsid w:val="00880ECC"/>
    <w:rsid w:val="008A28C0"/>
    <w:rsid w:val="00942E6B"/>
    <w:rsid w:val="00987E7D"/>
    <w:rsid w:val="009B1699"/>
    <w:rsid w:val="00A35003"/>
    <w:rsid w:val="00A63C93"/>
    <w:rsid w:val="00AA34FF"/>
    <w:rsid w:val="00B34FFE"/>
    <w:rsid w:val="00BD3A61"/>
    <w:rsid w:val="00BD43C9"/>
    <w:rsid w:val="00CD6912"/>
    <w:rsid w:val="00CD7731"/>
    <w:rsid w:val="00CE088F"/>
    <w:rsid w:val="00D1362C"/>
    <w:rsid w:val="00D3133E"/>
    <w:rsid w:val="00D84608"/>
    <w:rsid w:val="00DE0FAC"/>
    <w:rsid w:val="00E21CB1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2E7A86"/>
  <w15:docId w15:val="{74F096D3-4751-4D6F-BEDC-0E908D32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4F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63C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f">
    <w:name w:val="paraf"/>
    <w:basedOn w:val="Normal"/>
    <w:rsid w:val="00880ECC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  <w:style w:type="character" w:styleId="Gl">
    <w:name w:val="Strong"/>
    <w:basedOn w:val="VarsaylanParagrafYazTipi"/>
    <w:uiPriority w:val="22"/>
    <w:qFormat/>
    <w:rsid w:val="00880ECC"/>
    <w:rPr>
      <w:b/>
      <w:bCs/>
    </w:rPr>
  </w:style>
  <w:style w:type="paragraph" w:styleId="BalonMetni">
    <w:name w:val="Balloon Text"/>
    <w:basedOn w:val="Normal"/>
    <w:link w:val="BalonMetniChar"/>
    <w:semiHidden/>
    <w:unhideWhenUsed/>
    <w:rsid w:val="002144B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214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ATATÜRK ANADOLU LİSESİ MÜDÜRLÜĞÜNE</vt:lpstr>
    </vt:vector>
  </TitlesOfParts>
  <Company>osym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ATATÜRK ANADOLU LİSESİ MÜDÜRLÜĞÜNE</dc:title>
  <dc:creator>osymbmg</dc:creator>
  <cp:lastModifiedBy>Idare</cp:lastModifiedBy>
  <cp:revision>2</cp:revision>
  <cp:lastPrinted>2025-07-21T07:57:00Z</cp:lastPrinted>
  <dcterms:created xsi:type="dcterms:W3CDTF">2025-07-21T07:57:00Z</dcterms:created>
  <dcterms:modified xsi:type="dcterms:W3CDTF">2025-07-21T07:57:00Z</dcterms:modified>
</cp:coreProperties>
</file>